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D6" w:rsidRDefault="00691B92" w:rsidP="00C7343F">
      <w:pPr>
        <w:spacing w:after="0" w:line="240" w:lineRule="auto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7343F">
        <w:rPr>
          <w:b/>
          <w:i/>
        </w:rPr>
        <w:t xml:space="preserve">Председателю </w:t>
      </w:r>
      <w:r w:rsidR="00C7343F">
        <w:rPr>
          <w:i/>
        </w:rPr>
        <w:t>Товарищества с</w:t>
      </w:r>
      <w:r w:rsidR="003F57A5">
        <w:rPr>
          <w:i/>
        </w:rPr>
        <w:t>обственников</w:t>
      </w:r>
      <w:r w:rsidR="00C7343F">
        <w:rPr>
          <w:i/>
        </w:rPr>
        <w:t xml:space="preserve"> </w:t>
      </w:r>
      <w:r w:rsidR="003F57A5">
        <w:rPr>
          <w:i/>
        </w:rPr>
        <w:t>Недвижимости «ТСЖ</w:t>
      </w:r>
      <w:r w:rsidR="00C7343F">
        <w:rPr>
          <w:i/>
        </w:rPr>
        <w:t xml:space="preserve"> </w:t>
      </w:r>
      <w:r w:rsidR="001023B8">
        <w:rPr>
          <w:i/>
        </w:rPr>
        <w:t>«Преображенское»</w:t>
      </w:r>
    </w:p>
    <w:p w:rsidR="00B027D6" w:rsidRDefault="00B027D6" w:rsidP="00C7343F">
      <w:pPr>
        <w:spacing w:after="0" w:line="240" w:lineRule="auto"/>
        <w:ind w:right="-57"/>
        <w:jc w:val="righ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5" w:history="1">
        <w:r w:rsidRPr="00440CFB">
          <w:rPr>
            <w:rStyle w:val="a4"/>
            <w:i/>
            <w:lang w:val="en-US"/>
          </w:rPr>
          <w:t>info@tszh-preobrazhenskoe.ru</w:t>
        </w:r>
      </w:hyperlink>
    </w:p>
    <w:p w:rsidR="00A211BA" w:rsidRDefault="00A211BA" w:rsidP="00C7343F">
      <w:pPr>
        <w:spacing w:after="0" w:line="240" w:lineRule="auto"/>
        <w:ind w:right="-57"/>
        <w:jc w:val="right"/>
        <w:rPr>
          <w:i/>
        </w:rPr>
      </w:pPr>
      <w:r w:rsidRPr="00C7343F">
        <w:rPr>
          <w:i/>
          <w:lang w:val="en-US"/>
        </w:rPr>
        <w:tab/>
      </w:r>
      <w:r w:rsidRPr="00C7343F">
        <w:rPr>
          <w:i/>
          <w:lang w:val="en-US"/>
        </w:rPr>
        <w:tab/>
      </w:r>
      <w:r w:rsidRPr="00C7343F">
        <w:rPr>
          <w:i/>
          <w:lang w:val="en-US"/>
        </w:rPr>
        <w:tab/>
      </w:r>
      <w:r w:rsidRPr="00C7343F">
        <w:rPr>
          <w:i/>
          <w:lang w:val="en-US"/>
        </w:rPr>
        <w:tab/>
      </w:r>
      <w:r w:rsidRPr="00C7343F">
        <w:rPr>
          <w:i/>
          <w:lang w:val="en-US"/>
        </w:rPr>
        <w:tab/>
      </w:r>
      <w:r w:rsidRPr="00C7343F">
        <w:rPr>
          <w:i/>
          <w:lang w:val="en-US"/>
        </w:rPr>
        <w:tab/>
      </w:r>
      <w:r w:rsidRPr="00C7343F">
        <w:rPr>
          <w:i/>
          <w:lang w:val="en-US"/>
        </w:rPr>
        <w:tab/>
      </w:r>
    </w:p>
    <w:p w:rsidR="00A211BA" w:rsidRDefault="00A211BA" w:rsidP="00C7343F">
      <w:pPr>
        <w:spacing w:after="0" w:line="240" w:lineRule="auto"/>
        <w:ind w:right="-57"/>
        <w:jc w:val="right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От собственника </w:t>
      </w:r>
      <w:r w:rsidR="003F01D5">
        <w:rPr>
          <w:b/>
          <w:i/>
        </w:rPr>
        <w:t>квартиры №</w:t>
      </w:r>
      <w:r>
        <w:rPr>
          <w:b/>
          <w:i/>
        </w:rPr>
        <w:t xml:space="preserve"> </w:t>
      </w:r>
      <w:r w:rsidR="00C7343F">
        <w:rPr>
          <w:b/>
          <w:i/>
        </w:rPr>
        <w:t>54</w:t>
      </w:r>
    </w:p>
    <w:p w:rsidR="00A211BA" w:rsidRDefault="00A211BA" w:rsidP="00C7343F">
      <w:pPr>
        <w:spacing w:after="0" w:line="240" w:lineRule="auto"/>
        <w:ind w:right="-57"/>
        <w:jc w:val="right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Адрес: </w:t>
      </w:r>
      <w:r w:rsidR="005530FA">
        <w:rPr>
          <w:i/>
        </w:rPr>
        <w:t>199106, Санкт-</w:t>
      </w:r>
      <w:r>
        <w:rPr>
          <w:i/>
        </w:rPr>
        <w:t>Петербург, Большой</w:t>
      </w:r>
    </w:p>
    <w:p w:rsidR="00A211BA" w:rsidRDefault="00A211BA" w:rsidP="00C7343F">
      <w:pPr>
        <w:spacing w:after="0" w:line="240" w:lineRule="auto"/>
        <w:ind w:right="-57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Проспект В.О., дом 84, литера А</w:t>
      </w:r>
    </w:p>
    <w:p w:rsidR="00A211BA" w:rsidRDefault="00A211BA" w:rsidP="00A211BA">
      <w:pPr>
        <w:spacing w:after="0" w:line="240" w:lineRule="auto"/>
        <w:ind w:right="-57"/>
        <w:jc w:val="both"/>
        <w:rPr>
          <w:i/>
        </w:rPr>
      </w:pPr>
    </w:p>
    <w:p w:rsidR="00A211BA" w:rsidRDefault="00A211BA" w:rsidP="00A211BA">
      <w:pPr>
        <w:spacing w:after="0" w:line="240" w:lineRule="auto"/>
        <w:ind w:right="-57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211BA" w:rsidRDefault="00A211BA" w:rsidP="00A211BA">
      <w:pPr>
        <w:spacing w:after="0" w:line="240" w:lineRule="auto"/>
        <w:ind w:right="-57"/>
        <w:jc w:val="both"/>
        <w:rPr>
          <w:i/>
        </w:rPr>
      </w:pPr>
    </w:p>
    <w:p w:rsidR="00A211BA" w:rsidRPr="00B22EFF" w:rsidRDefault="00A211BA" w:rsidP="00A211BA">
      <w:pPr>
        <w:spacing w:after="0" w:line="240" w:lineRule="auto"/>
        <w:ind w:right="-57"/>
        <w:jc w:val="both"/>
        <w:rPr>
          <w:i/>
          <w:sz w:val="24"/>
          <w:szCs w:val="24"/>
        </w:rPr>
      </w:pPr>
    </w:p>
    <w:p w:rsidR="00A211BA" w:rsidRPr="00B22EFF" w:rsidRDefault="00A211BA" w:rsidP="00A211BA">
      <w:pPr>
        <w:spacing w:after="0" w:line="240" w:lineRule="auto"/>
        <w:ind w:right="-57"/>
        <w:jc w:val="center"/>
        <w:rPr>
          <w:b/>
          <w:i/>
          <w:sz w:val="24"/>
          <w:szCs w:val="24"/>
        </w:rPr>
      </w:pPr>
      <w:r w:rsidRPr="00B22EFF">
        <w:rPr>
          <w:b/>
          <w:i/>
          <w:sz w:val="24"/>
          <w:szCs w:val="24"/>
        </w:rPr>
        <w:t xml:space="preserve">ПРЕДЛОЖЕНИЕ </w:t>
      </w:r>
    </w:p>
    <w:p w:rsidR="00C7343F" w:rsidRDefault="00C7343F" w:rsidP="00C7343F">
      <w:pPr>
        <w:spacing w:after="0" w:line="240" w:lineRule="auto"/>
        <w:ind w:right="-57"/>
        <w:jc w:val="both"/>
        <w:rPr>
          <w:i/>
          <w:sz w:val="24"/>
          <w:szCs w:val="24"/>
        </w:rPr>
      </w:pPr>
    </w:p>
    <w:p w:rsidR="00C7343F" w:rsidRDefault="003F01D5" w:rsidP="00C7343F">
      <w:pPr>
        <w:pStyle w:val="a5"/>
        <w:numPr>
          <w:ilvl w:val="0"/>
          <w:numId w:val="2"/>
        </w:numPr>
        <w:spacing w:after="0" w:line="240" w:lineRule="auto"/>
        <w:ind w:right="-57"/>
        <w:jc w:val="both"/>
        <w:rPr>
          <w:i/>
          <w:sz w:val="24"/>
          <w:szCs w:val="24"/>
        </w:rPr>
      </w:pPr>
      <w:r w:rsidRPr="00C7343F">
        <w:rPr>
          <w:i/>
          <w:sz w:val="24"/>
          <w:szCs w:val="24"/>
        </w:rPr>
        <w:t xml:space="preserve">Предлагаю установить </w:t>
      </w:r>
      <w:r w:rsidR="00C7343F">
        <w:rPr>
          <w:i/>
          <w:sz w:val="24"/>
          <w:szCs w:val="24"/>
        </w:rPr>
        <w:t xml:space="preserve">в жилом </w:t>
      </w:r>
      <w:r w:rsidR="00C7343F" w:rsidRPr="00C7343F">
        <w:rPr>
          <w:i/>
          <w:sz w:val="24"/>
          <w:szCs w:val="24"/>
        </w:rPr>
        <w:t xml:space="preserve">доме по </w:t>
      </w:r>
      <w:proofErr w:type="gramStart"/>
      <w:r w:rsidR="00C7343F" w:rsidRPr="00C7343F">
        <w:rPr>
          <w:i/>
          <w:sz w:val="24"/>
          <w:szCs w:val="24"/>
        </w:rPr>
        <w:t>адресу:  Санкт</w:t>
      </w:r>
      <w:proofErr w:type="gramEnd"/>
      <w:r w:rsidR="00C7343F" w:rsidRPr="00C7343F">
        <w:rPr>
          <w:i/>
          <w:sz w:val="24"/>
          <w:szCs w:val="24"/>
        </w:rPr>
        <w:t xml:space="preserve">-Петербург, Большой Проспект В.О., дом 84 </w:t>
      </w:r>
      <w:r w:rsidRPr="00C7343F">
        <w:rPr>
          <w:i/>
          <w:sz w:val="24"/>
          <w:szCs w:val="24"/>
        </w:rPr>
        <w:t>систему водоочистки (ХВ) холодной воды</w:t>
      </w:r>
      <w:r w:rsidR="00A66742" w:rsidRPr="00C7343F">
        <w:rPr>
          <w:i/>
          <w:sz w:val="24"/>
          <w:szCs w:val="24"/>
        </w:rPr>
        <w:t xml:space="preserve"> </w:t>
      </w:r>
      <w:r w:rsidR="00822DF2" w:rsidRPr="00C7343F">
        <w:rPr>
          <w:i/>
          <w:sz w:val="24"/>
          <w:szCs w:val="24"/>
        </w:rPr>
        <w:t xml:space="preserve">на </w:t>
      </w:r>
      <w:proofErr w:type="spellStart"/>
      <w:r w:rsidR="00822DF2" w:rsidRPr="00C7343F">
        <w:rPr>
          <w:i/>
          <w:sz w:val="24"/>
          <w:szCs w:val="24"/>
        </w:rPr>
        <w:t>магистрал</w:t>
      </w:r>
      <w:r w:rsidR="00C7343F">
        <w:rPr>
          <w:i/>
          <w:sz w:val="24"/>
          <w:szCs w:val="24"/>
        </w:rPr>
        <w:t>е</w:t>
      </w:r>
      <w:proofErr w:type="spellEnd"/>
      <w:r w:rsidR="00822DF2" w:rsidRPr="00C7343F">
        <w:rPr>
          <w:i/>
          <w:sz w:val="24"/>
          <w:szCs w:val="24"/>
        </w:rPr>
        <w:t xml:space="preserve"> после</w:t>
      </w:r>
      <w:r w:rsidR="00272F3F" w:rsidRPr="00C7343F">
        <w:rPr>
          <w:i/>
          <w:sz w:val="24"/>
          <w:szCs w:val="24"/>
        </w:rPr>
        <w:t xml:space="preserve"> на</w:t>
      </w:r>
      <w:r w:rsidRPr="00C7343F">
        <w:rPr>
          <w:i/>
          <w:sz w:val="24"/>
          <w:szCs w:val="24"/>
        </w:rPr>
        <w:t>сосной станции для жилой части.</w:t>
      </w:r>
      <w:r w:rsidR="005C4076" w:rsidRPr="00C7343F">
        <w:rPr>
          <w:i/>
          <w:sz w:val="24"/>
          <w:szCs w:val="24"/>
        </w:rPr>
        <w:t xml:space="preserve"> Согласно счетчиков потребления жилой части </w:t>
      </w:r>
      <w:r w:rsidR="006B64AF" w:rsidRPr="00C7343F">
        <w:rPr>
          <w:i/>
          <w:sz w:val="24"/>
          <w:szCs w:val="24"/>
        </w:rPr>
        <w:t>Х</w:t>
      </w:r>
      <w:r w:rsidR="005C4076" w:rsidRPr="00C7343F">
        <w:rPr>
          <w:i/>
          <w:sz w:val="24"/>
          <w:szCs w:val="24"/>
        </w:rPr>
        <w:t xml:space="preserve">В (составляет 600 </w:t>
      </w:r>
      <w:proofErr w:type="spellStart"/>
      <w:r w:rsidR="005C4076" w:rsidRPr="00C7343F">
        <w:rPr>
          <w:i/>
          <w:sz w:val="24"/>
          <w:szCs w:val="24"/>
        </w:rPr>
        <w:t>куб.</w:t>
      </w:r>
      <w:proofErr w:type="gramStart"/>
      <w:r w:rsidR="005C4076" w:rsidRPr="00C7343F">
        <w:rPr>
          <w:i/>
          <w:sz w:val="24"/>
          <w:szCs w:val="24"/>
        </w:rPr>
        <w:t>м.</w:t>
      </w:r>
      <w:r w:rsidR="00954AC9" w:rsidRPr="00C7343F">
        <w:rPr>
          <w:i/>
          <w:sz w:val="24"/>
          <w:szCs w:val="24"/>
        </w:rPr>
        <w:t>в</w:t>
      </w:r>
      <w:proofErr w:type="spellEnd"/>
      <w:proofErr w:type="gramEnd"/>
      <w:r w:rsidR="00954AC9" w:rsidRPr="00C7343F">
        <w:rPr>
          <w:i/>
          <w:sz w:val="24"/>
          <w:szCs w:val="24"/>
        </w:rPr>
        <w:t xml:space="preserve"> месяц</w:t>
      </w:r>
      <w:r w:rsidR="006B64AF" w:rsidRPr="00C7343F">
        <w:rPr>
          <w:i/>
          <w:sz w:val="24"/>
          <w:szCs w:val="24"/>
        </w:rPr>
        <w:t>)</w:t>
      </w:r>
      <w:r w:rsidR="005C4076" w:rsidRPr="00C7343F">
        <w:rPr>
          <w:i/>
          <w:sz w:val="24"/>
          <w:szCs w:val="24"/>
        </w:rPr>
        <w:t xml:space="preserve"> без нагрева. Итого </w:t>
      </w:r>
      <w:r w:rsidR="006B64AF" w:rsidRPr="00C7343F">
        <w:rPr>
          <w:i/>
          <w:sz w:val="24"/>
          <w:szCs w:val="24"/>
        </w:rPr>
        <w:t xml:space="preserve">дневной расход составляет </w:t>
      </w:r>
      <w:r w:rsidR="00954AC9" w:rsidRPr="00C7343F">
        <w:rPr>
          <w:i/>
          <w:sz w:val="24"/>
          <w:szCs w:val="24"/>
        </w:rPr>
        <w:t>20 куб. в сутки,</w:t>
      </w:r>
      <w:r w:rsidR="006B64AF" w:rsidRPr="00C7343F">
        <w:rPr>
          <w:i/>
          <w:sz w:val="24"/>
          <w:szCs w:val="24"/>
        </w:rPr>
        <w:t xml:space="preserve"> с учетом </w:t>
      </w:r>
      <w:r w:rsidR="00954AC9" w:rsidRPr="00C7343F">
        <w:rPr>
          <w:i/>
          <w:sz w:val="24"/>
          <w:szCs w:val="24"/>
        </w:rPr>
        <w:t>пикового</w:t>
      </w:r>
      <w:r w:rsidR="006B64AF" w:rsidRPr="00C7343F">
        <w:rPr>
          <w:i/>
          <w:sz w:val="24"/>
          <w:szCs w:val="24"/>
        </w:rPr>
        <w:t xml:space="preserve"> потребления до 30 </w:t>
      </w:r>
      <w:proofErr w:type="spellStart"/>
      <w:r w:rsidR="006B64AF" w:rsidRPr="00C7343F">
        <w:rPr>
          <w:i/>
          <w:sz w:val="24"/>
          <w:szCs w:val="24"/>
        </w:rPr>
        <w:t>куб.м</w:t>
      </w:r>
      <w:proofErr w:type="spellEnd"/>
      <w:r w:rsidR="006B64AF" w:rsidRPr="00C7343F">
        <w:rPr>
          <w:i/>
          <w:sz w:val="24"/>
          <w:szCs w:val="24"/>
        </w:rPr>
        <w:t>. Стоимость установ</w:t>
      </w:r>
      <w:r w:rsidR="00954AC9" w:rsidRPr="00C7343F">
        <w:rPr>
          <w:i/>
          <w:sz w:val="24"/>
          <w:szCs w:val="24"/>
        </w:rPr>
        <w:t>ки</w:t>
      </w:r>
      <w:r w:rsidR="006B64AF" w:rsidRPr="00C7343F">
        <w:rPr>
          <w:i/>
          <w:sz w:val="24"/>
          <w:szCs w:val="24"/>
        </w:rPr>
        <w:t xml:space="preserve"> такого оборудования в подвале составит 240</w:t>
      </w:r>
      <w:r w:rsidR="00954AC9" w:rsidRPr="00C7343F">
        <w:rPr>
          <w:i/>
          <w:sz w:val="24"/>
          <w:szCs w:val="24"/>
        </w:rPr>
        <w:t>-</w:t>
      </w:r>
      <w:r w:rsidR="006B64AF" w:rsidRPr="00C7343F">
        <w:rPr>
          <w:i/>
          <w:sz w:val="24"/>
          <w:szCs w:val="24"/>
        </w:rPr>
        <w:t>270 тыс.</w:t>
      </w:r>
      <w:r w:rsidR="00C7343F">
        <w:rPr>
          <w:i/>
          <w:sz w:val="24"/>
          <w:szCs w:val="24"/>
        </w:rPr>
        <w:t xml:space="preserve"> </w:t>
      </w:r>
      <w:r w:rsidR="006B64AF" w:rsidRPr="00C7343F">
        <w:rPr>
          <w:i/>
          <w:sz w:val="24"/>
          <w:szCs w:val="24"/>
        </w:rPr>
        <w:t>руб. Периодическое обслуживание будет осуществляться работниками ТСН</w:t>
      </w:r>
      <w:r w:rsidR="00954AC9" w:rsidRPr="00C7343F">
        <w:rPr>
          <w:i/>
          <w:sz w:val="24"/>
          <w:szCs w:val="24"/>
        </w:rPr>
        <w:t xml:space="preserve"> </w:t>
      </w:r>
      <w:r w:rsidR="006B64AF" w:rsidRPr="00C7343F">
        <w:rPr>
          <w:i/>
          <w:sz w:val="24"/>
          <w:szCs w:val="24"/>
        </w:rPr>
        <w:t xml:space="preserve">(сантехниками). Расходы по замене и </w:t>
      </w:r>
      <w:proofErr w:type="spellStart"/>
      <w:r w:rsidR="006B64AF" w:rsidRPr="00C7343F">
        <w:rPr>
          <w:i/>
          <w:sz w:val="24"/>
          <w:szCs w:val="24"/>
        </w:rPr>
        <w:t>профремонт</w:t>
      </w:r>
      <w:proofErr w:type="spellEnd"/>
      <w:r w:rsidR="006B64AF" w:rsidRPr="00C7343F">
        <w:rPr>
          <w:i/>
          <w:sz w:val="24"/>
          <w:szCs w:val="24"/>
        </w:rPr>
        <w:t xml:space="preserve"> составят около 25-30 тыс.</w:t>
      </w:r>
      <w:r w:rsidR="00C7343F">
        <w:rPr>
          <w:i/>
          <w:sz w:val="24"/>
          <w:szCs w:val="24"/>
        </w:rPr>
        <w:t xml:space="preserve"> </w:t>
      </w:r>
      <w:r w:rsidR="006B64AF" w:rsidRPr="00C7343F">
        <w:rPr>
          <w:i/>
          <w:sz w:val="24"/>
          <w:szCs w:val="24"/>
        </w:rPr>
        <w:t>руб. на 120</w:t>
      </w:r>
      <w:r w:rsidR="00954AC9" w:rsidRPr="00C7343F">
        <w:rPr>
          <w:i/>
          <w:sz w:val="24"/>
          <w:szCs w:val="24"/>
        </w:rPr>
        <w:t xml:space="preserve"> квартир</w:t>
      </w:r>
      <w:r w:rsidR="00964864" w:rsidRPr="00C7343F">
        <w:rPr>
          <w:i/>
          <w:sz w:val="24"/>
          <w:szCs w:val="24"/>
        </w:rPr>
        <w:t xml:space="preserve"> в год</w:t>
      </w:r>
      <w:r w:rsidR="00954AC9" w:rsidRPr="00C7343F">
        <w:rPr>
          <w:i/>
          <w:sz w:val="24"/>
          <w:szCs w:val="24"/>
        </w:rPr>
        <w:t xml:space="preserve">. Итого стоимость очистки 1 </w:t>
      </w:r>
      <w:proofErr w:type="spellStart"/>
      <w:proofErr w:type="gramStart"/>
      <w:r w:rsidR="00954AC9" w:rsidRPr="00C7343F">
        <w:rPr>
          <w:i/>
          <w:sz w:val="24"/>
          <w:szCs w:val="24"/>
        </w:rPr>
        <w:t>куб.м</w:t>
      </w:r>
      <w:proofErr w:type="spellEnd"/>
      <w:proofErr w:type="gramEnd"/>
      <w:r w:rsidR="00954AC9" w:rsidRPr="00C7343F">
        <w:rPr>
          <w:i/>
          <w:sz w:val="24"/>
          <w:szCs w:val="24"/>
        </w:rPr>
        <w:t xml:space="preserve"> на 1 квартал составит 0, 15-0.2 руб.</w:t>
      </w:r>
    </w:p>
    <w:p w:rsidR="00C7343F" w:rsidRDefault="00C7343F" w:rsidP="00C7343F">
      <w:pPr>
        <w:pStyle w:val="a5"/>
        <w:numPr>
          <w:ilvl w:val="0"/>
          <w:numId w:val="2"/>
        </w:numPr>
        <w:spacing w:after="0" w:line="240" w:lineRule="auto"/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2E06F2" w:rsidRPr="00C7343F">
        <w:rPr>
          <w:i/>
          <w:sz w:val="24"/>
          <w:szCs w:val="24"/>
        </w:rPr>
        <w:t xml:space="preserve">асширить </w:t>
      </w:r>
      <w:proofErr w:type="spellStart"/>
      <w:r w:rsidR="00272F3F" w:rsidRPr="00C7343F">
        <w:rPr>
          <w:i/>
          <w:sz w:val="24"/>
          <w:szCs w:val="24"/>
        </w:rPr>
        <w:t>велопарковку</w:t>
      </w:r>
      <w:proofErr w:type="spellEnd"/>
      <w:r w:rsidR="00272F3F" w:rsidRPr="00C7343F">
        <w:rPr>
          <w:i/>
          <w:sz w:val="24"/>
          <w:szCs w:val="24"/>
        </w:rPr>
        <w:t xml:space="preserve"> </w:t>
      </w:r>
      <w:r w:rsidR="002E06F2" w:rsidRPr="00C7343F">
        <w:rPr>
          <w:i/>
          <w:sz w:val="24"/>
          <w:szCs w:val="24"/>
        </w:rPr>
        <w:t xml:space="preserve">на </w:t>
      </w:r>
      <w:r w:rsidR="00272F3F" w:rsidRPr="00C7343F">
        <w:rPr>
          <w:i/>
          <w:sz w:val="24"/>
          <w:szCs w:val="24"/>
        </w:rPr>
        <w:t>10</w:t>
      </w:r>
      <w:r w:rsidR="002E06F2" w:rsidRPr="00C7343F">
        <w:rPr>
          <w:i/>
          <w:sz w:val="24"/>
          <w:szCs w:val="24"/>
        </w:rPr>
        <w:t xml:space="preserve"> велосипедов</w:t>
      </w:r>
      <w:r w:rsidR="00272F3F" w:rsidRPr="00C7343F">
        <w:rPr>
          <w:i/>
          <w:sz w:val="24"/>
          <w:szCs w:val="24"/>
        </w:rPr>
        <w:t xml:space="preserve">, и того будет 20 </w:t>
      </w:r>
      <w:proofErr w:type="spellStart"/>
      <w:r w:rsidR="00272F3F" w:rsidRPr="00C7343F">
        <w:rPr>
          <w:i/>
          <w:sz w:val="24"/>
          <w:szCs w:val="24"/>
        </w:rPr>
        <w:t>велопарковок</w:t>
      </w:r>
      <w:proofErr w:type="spellEnd"/>
      <w:r w:rsidR="00272F3F" w:rsidRPr="00C7343F">
        <w:rPr>
          <w:i/>
          <w:sz w:val="24"/>
          <w:szCs w:val="24"/>
        </w:rPr>
        <w:t xml:space="preserve"> </w:t>
      </w:r>
      <w:r w:rsidR="002E06F2" w:rsidRPr="00C7343F">
        <w:rPr>
          <w:i/>
          <w:sz w:val="24"/>
          <w:szCs w:val="24"/>
        </w:rPr>
        <w:t>(</w:t>
      </w:r>
      <w:r w:rsidR="00562951" w:rsidRPr="00C7343F">
        <w:rPr>
          <w:i/>
          <w:sz w:val="24"/>
          <w:szCs w:val="24"/>
        </w:rPr>
        <w:t xml:space="preserve">сейчас 10 штук, а ставили </w:t>
      </w:r>
      <w:r w:rsidR="00272F3F" w:rsidRPr="00C7343F">
        <w:rPr>
          <w:i/>
          <w:sz w:val="24"/>
          <w:szCs w:val="24"/>
        </w:rPr>
        <w:t xml:space="preserve">в сезон </w:t>
      </w:r>
      <w:r w:rsidR="00562951" w:rsidRPr="00C7343F">
        <w:rPr>
          <w:i/>
          <w:sz w:val="24"/>
          <w:szCs w:val="24"/>
        </w:rPr>
        <w:t xml:space="preserve">примерно </w:t>
      </w:r>
      <w:r w:rsidR="00562951" w:rsidRPr="00C7343F">
        <w:rPr>
          <w:i/>
          <w:sz w:val="24"/>
          <w:szCs w:val="24"/>
          <w:lang w:val="en-US"/>
        </w:rPr>
        <w:t>max</w:t>
      </w:r>
      <w:r w:rsidR="00562951" w:rsidRPr="00C7343F">
        <w:rPr>
          <w:i/>
          <w:sz w:val="24"/>
          <w:szCs w:val="24"/>
        </w:rPr>
        <w:t>. 5) и сделать укрытие от дождя и снега.</w:t>
      </w:r>
      <w:r w:rsidR="003F01D5" w:rsidRPr="00C7343F">
        <w:rPr>
          <w:i/>
          <w:sz w:val="24"/>
          <w:szCs w:val="24"/>
        </w:rPr>
        <w:t xml:space="preserve"> Ожидаемая стоимость улучшения</w:t>
      </w:r>
      <w:r w:rsidR="00272F3F" w:rsidRPr="00C7343F">
        <w:rPr>
          <w:i/>
          <w:sz w:val="24"/>
          <w:szCs w:val="24"/>
        </w:rPr>
        <w:t xml:space="preserve"> 95-100 </w:t>
      </w:r>
      <w:proofErr w:type="spellStart"/>
      <w:r w:rsidR="00272F3F" w:rsidRPr="00C7343F">
        <w:rPr>
          <w:i/>
          <w:sz w:val="24"/>
          <w:szCs w:val="24"/>
        </w:rPr>
        <w:t>тыс.руб</w:t>
      </w:r>
      <w:proofErr w:type="spellEnd"/>
      <w:r w:rsidR="00272F3F" w:rsidRPr="00C7343F">
        <w:rPr>
          <w:i/>
          <w:sz w:val="24"/>
          <w:szCs w:val="24"/>
        </w:rPr>
        <w:t xml:space="preserve">. Общий габарит </w:t>
      </w:r>
      <w:proofErr w:type="spellStart"/>
      <w:r w:rsidR="00272F3F" w:rsidRPr="00C7343F">
        <w:rPr>
          <w:i/>
          <w:sz w:val="24"/>
          <w:szCs w:val="24"/>
        </w:rPr>
        <w:t>велопарковки</w:t>
      </w:r>
      <w:proofErr w:type="spellEnd"/>
      <w:r w:rsidR="00272F3F" w:rsidRPr="00C7343F">
        <w:rPr>
          <w:i/>
          <w:sz w:val="24"/>
          <w:szCs w:val="24"/>
        </w:rPr>
        <w:t xml:space="preserve"> будет 7.0х2.2х2.2 м.</w:t>
      </w:r>
    </w:p>
    <w:p w:rsidR="00C7343F" w:rsidRDefault="00562951" w:rsidP="00C7343F">
      <w:pPr>
        <w:pStyle w:val="a5"/>
        <w:numPr>
          <w:ilvl w:val="0"/>
          <w:numId w:val="2"/>
        </w:numPr>
        <w:spacing w:after="0" w:line="240" w:lineRule="auto"/>
        <w:ind w:right="-57"/>
        <w:jc w:val="both"/>
        <w:rPr>
          <w:i/>
          <w:sz w:val="24"/>
          <w:szCs w:val="24"/>
        </w:rPr>
      </w:pPr>
      <w:r w:rsidRPr="00C7343F">
        <w:rPr>
          <w:i/>
          <w:sz w:val="24"/>
          <w:szCs w:val="24"/>
        </w:rPr>
        <w:t>Совместно с соседним домом разработать проект, согласовать в ГАИ и переустановить шлагбаум между домами.</w:t>
      </w:r>
      <w:r w:rsidR="00272F3F" w:rsidRPr="00C7343F">
        <w:rPr>
          <w:i/>
          <w:sz w:val="24"/>
          <w:szCs w:val="24"/>
        </w:rPr>
        <w:t xml:space="preserve"> </w:t>
      </w:r>
      <w:r w:rsidR="00472FA7" w:rsidRPr="00C7343F">
        <w:rPr>
          <w:i/>
          <w:sz w:val="24"/>
          <w:szCs w:val="24"/>
        </w:rPr>
        <w:t xml:space="preserve">Стоимость проекта может составить 70-80 </w:t>
      </w:r>
      <w:proofErr w:type="spellStart"/>
      <w:r w:rsidR="00472FA7" w:rsidRPr="00C7343F">
        <w:rPr>
          <w:i/>
          <w:sz w:val="24"/>
          <w:szCs w:val="24"/>
        </w:rPr>
        <w:t>тыс.руб</w:t>
      </w:r>
      <w:proofErr w:type="spellEnd"/>
      <w:r w:rsidR="00472FA7" w:rsidRPr="00C7343F">
        <w:rPr>
          <w:i/>
          <w:sz w:val="24"/>
          <w:szCs w:val="24"/>
        </w:rPr>
        <w:t xml:space="preserve">. </w:t>
      </w:r>
      <w:r w:rsidR="00272F3F" w:rsidRPr="00C7343F">
        <w:rPr>
          <w:i/>
          <w:sz w:val="24"/>
          <w:szCs w:val="24"/>
        </w:rPr>
        <w:t>Это даст возможность организовать гостевую автост</w:t>
      </w:r>
      <w:r w:rsidR="00C74AB5" w:rsidRPr="00C7343F">
        <w:rPr>
          <w:i/>
          <w:sz w:val="24"/>
          <w:szCs w:val="24"/>
        </w:rPr>
        <w:t>оянку и улучшит выезд с территории ТСН, в зимнее время, добавит территорию для временного складирования снега. Улучшит качество детской площадки, даст возможность расширить ее и оградить. При этом обязательно присутствие круглосуточного поста охраны, состоящего из 4-х человек для осуществления режима пропуска двух домов</w:t>
      </w:r>
      <w:r w:rsidR="00472FA7" w:rsidRPr="00C7343F">
        <w:rPr>
          <w:i/>
          <w:sz w:val="24"/>
          <w:szCs w:val="24"/>
        </w:rPr>
        <w:t>. Затрат практически не требуется (за исключением проекта), следует переместить существующий вагончик и сохранить существующий пост на въезде в ТСН</w:t>
      </w:r>
      <w:r w:rsidR="00C7343F">
        <w:rPr>
          <w:i/>
          <w:sz w:val="24"/>
          <w:szCs w:val="24"/>
        </w:rPr>
        <w:t>.</w:t>
      </w:r>
    </w:p>
    <w:p w:rsidR="00C7343F" w:rsidRDefault="00562951" w:rsidP="00C7343F">
      <w:pPr>
        <w:pStyle w:val="a5"/>
        <w:numPr>
          <w:ilvl w:val="0"/>
          <w:numId w:val="2"/>
        </w:numPr>
        <w:spacing w:after="0" w:line="240" w:lineRule="auto"/>
        <w:ind w:right="-57"/>
        <w:jc w:val="both"/>
        <w:rPr>
          <w:i/>
          <w:sz w:val="24"/>
          <w:szCs w:val="24"/>
        </w:rPr>
      </w:pPr>
      <w:r w:rsidRPr="00C7343F">
        <w:rPr>
          <w:i/>
          <w:sz w:val="24"/>
          <w:szCs w:val="24"/>
        </w:rPr>
        <w:t xml:space="preserve">Ввести </w:t>
      </w:r>
      <w:r w:rsidR="00C74AB5" w:rsidRPr="00C7343F">
        <w:rPr>
          <w:i/>
          <w:sz w:val="24"/>
          <w:szCs w:val="24"/>
        </w:rPr>
        <w:t>режим</w:t>
      </w:r>
      <w:r w:rsidRPr="00C7343F">
        <w:rPr>
          <w:i/>
          <w:sz w:val="24"/>
          <w:szCs w:val="24"/>
        </w:rPr>
        <w:t xml:space="preserve"> «реверс» в зимнее время (машины переставить с правой стороны на левую</w:t>
      </w:r>
      <w:r w:rsidR="00822DF2" w:rsidRPr="00C7343F">
        <w:rPr>
          <w:i/>
          <w:sz w:val="24"/>
          <w:szCs w:val="24"/>
        </w:rPr>
        <w:t>)</w:t>
      </w:r>
      <w:r w:rsidRPr="00C7343F">
        <w:rPr>
          <w:i/>
          <w:sz w:val="24"/>
          <w:szCs w:val="24"/>
        </w:rPr>
        <w:t xml:space="preserve"> и полную уборку с 1, </w:t>
      </w:r>
      <w:r w:rsidR="0032337B" w:rsidRPr="00C7343F">
        <w:rPr>
          <w:i/>
          <w:sz w:val="24"/>
          <w:szCs w:val="24"/>
        </w:rPr>
        <w:t>3,</w:t>
      </w:r>
      <w:r w:rsidR="00822DF2" w:rsidRPr="00C7343F">
        <w:rPr>
          <w:i/>
          <w:sz w:val="24"/>
          <w:szCs w:val="24"/>
        </w:rPr>
        <w:t xml:space="preserve"> 4 секции в дневное время с 10.00 до 1</w:t>
      </w:r>
      <w:r w:rsidR="00C74AB5" w:rsidRPr="00C7343F">
        <w:rPr>
          <w:i/>
          <w:sz w:val="24"/>
          <w:szCs w:val="24"/>
        </w:rPr>
        <w:t>6</w:t>
      </w:r>
      <w:r w:rsidR="00822DF2" w:rsidRPr="00C7343F">
        <w:rPr>
          <w:i/>
          <w:sz w:val="24"/>
          <w:szCs w:val="24"/>
        </w:rPr>
        <w:t>.00</w:t>
      </w:r>
      <w:r w:rsidR="00E139B6" w:rsidRPr="00C7343F">
        <w:rPr>
          <w:i/>
          <w:sz w:val="24"/>
          <w:szCs w:val="24"/>
        </w:rPr>
        <w:t>.</w:t>
      </w:r>
      <w:r w:rsidR="00C74AB5" w:rsidRPr="00C7343F">
        <w:rPr>
          <w:i/>
          <w:sz w:val="24"/>
          <w:szCs w:val="24"/>
        </w:rPr>
        <w:t xml:space="preserve"> Считаю, что только наличие круглосуточного поста охраны</w:t>
      </w:r>
      <w:r w:rsidR="005C4076" w:rsidRPr="00C7343F">
        <w:rPr>
          <w:i/>
          <w:sz w:val="24"/>
          <w:szCs w:val="24"/>
        </w:rPr>
        <w:t xml:space="preserve"> на выезде в ТСН</w:t>
      </w:r>
      <w:r w:rsidR="00C74AB5" w:rsidRPr="00C7343F">
        <w:rPr>
          <w:i/>
          <w:sz w:val="24"/>
          <w:szCs w:val="24"/>
        </w:rPr>
        <w:t xml:space="preserve"> даст возможность управлять данным процессом.</w:t>
      </w:r>
    </w:p>
    <w:p w:rsidR="00C7343F" w:rsidRDefault="00C7343F" w:rsidP="00C7343F">
      <w:pPr>
        <w:pStyle w:val="a5"/>
        <w:numPr>
          <w:ilvl w:val="0"/>
          <w:numId w:val="2"/>
        </w:numPr>
        <w:spacing w:after="0" w:line="240" w:lineRule="auto"/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 изменять существующую систему доступа, а также отработанную систему охраны.</w:t>
      </w:r>
    </w:p>
    <w:p w:rsidR="008C4309" w:rsidRDefault="008C4309" w:rsidP="008C4309">
      <w:pPr>
        <w:pStyle w:val="a5"/>
        <w:spacing w:after="0" w:line="240" w:lineRule="auto"/>
        <w:ind w:right="-57"/>
        <w:jc w:val="both"/>
        <w:rPr>
          <w:i/>
          <w:sz w:val="24"/>
          <w:szCs w:val="24"/>
        </w:rPr>
      </w:pPr>
    </w:p>
    <w:p w:rsidR="00C7343F" w:rsidRPr="00C7343F" w:rsidRDefault="00C7343F" w:rsidP="00C7343F">
      <w:pPr>
        <w:spacing w:after="0" w:line="240" w:lineRule="auto"/>
        <w:ind w:right="-57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Мусакаева</w:t>
      </w:r>
      <w:proofErr w:type="spellEnd"/>
      <w:r>
        <w:rPr>
          <w:i/>
          <w:sz w:val="24"/>
          <w:szCs w:val="24"/>
        </w:rPr>
        <w:t xml:space="preserve"> Г.Е. _____________</w:t>
      </w:r>
      <w:bookmarkStart w:id="0" w:name="_GoBack"/>
      <w:bookmarkEnd w:id="0"/>
      <w:r>
        <w:rPr>
          <w:i/>
          <w:sz w:val="24"/>
          <w:szCs w:val="24"/>
        </w:rPr>
        <w:t>_</w:t>
      </w:r>
    </w:p>
    <w:sectPr w:rsidR="00C7343F" w:rsidRPr="00C7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21B"/>
    <w:multiLevelType w:val="hybridMultilevel"/>
    <w:tmpl w:val="882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3872"/>
    <w:multiLevelType w:val="hybridMultilevel"/>
    <w:tmpl w:val="4E1CF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69"/>
    <w:rsid w:val="00046161"/>
    <w:rsid w:val="0006197B"/>
    <w:rsid w:val="000C0AAE"/>
    <w:rsid w:val="001023B8"/>
    <w:rsid w:val="001050D8"/>
    <w:rsid w:val="00272F3F"/>
    <w:rsid w:val="002E06F2"/>
    <w:rsid w:val="0032337B"/>
    <w:rsid w:val="0038400B"/>
    <w:rsid w:val="003F01D5"/>
    <w:rsid w:val="003F57A5"/>
    <w:rsid w:val="00472FA7"/>
    <w:rsid w:val="005530FA"/>
    <w:rsid w:val="00562951"/>
    <w:rsid w:val="005C4076"/>
    <w:rsid w:val="00691B92"/>
    <w:rsid w:val="006B64AF"/>
    <w:rsid w:val="006C7832"/>
    <w:rsid w:val="00816706"/>
    <w:rsid w:val="00822DF2"/>
    <w:rsid w:val="0088756F"/>
    <w:rsid w:val="008C08AF"/>
    <w:rsid w:val="008C4309"/>
    <w:rsid w:val="009158A9"/>
    <w:rsid w:val="00954AC9"/>
    <w:rsid w:val="00964864"/>
    <w:rsid w:val="009829BA"/>
    <w:rsid w:val="009F2796"/>
    <w:rsid w:val="00A211BA"/>
    <w:rsid w:val="00A66742"/>
    <w:rsid w:val="00B027D6"/>
    <w:rsid w:val="00B22EFF"/>
    <w:rsid w:val="00C610EC"/>
    <w:rsid w:val="00C7343F"/>
    <w:rsid w:val="00C74AB5"/>
    <w:rsid w:val="00CB1497"/>
    <w:rsid w:val="00CE030E"/>
    <w:rsid w:val="00CF0D31"/>
    <w:rsid w:val="00DD35A4"/>
    <w:rsid w:val="00E139B6"/>
    <w:rsid w:val="00E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89C3"/>
  <w15:docId w15:val="{00035489-D94B-4142-AB4A-6B52F50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3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szh-preobrazhe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Антонова</dc:creator>
  <cp:keywords/>
  <dc:description/>
  <cp:lastModifiedBy>Администратор</cp:lastModifiedBy>
  <cp:revision>4</cp:revision>
  <cp:lastPrinted>2019-03-04T11:33:00Z</cp:lastPrinted>
  <dcterms:created xsi:type="dcterms:W3CDTF">2019-03-04T16:52:00Z</dcterms:created>
  <dcterms:modified xsi:type="dcterms:W3CDTF">2019-03-04T17:20:00Z</dcterms:modified>
</cp:coreProperties>
</file>