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2" w:rsidRDefault="00D57DF8" w:rsidP="00F47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й участок площадью 6571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 </w:t>
      </w:r>
      <w:r w:rsidR="00B302E2">
        <w:rPr>
          <w:rFonts w:ascii="Times New Roman" w:hAnsi="Times New Roman" w:cs="Times New Roman"/>
        </w:rPr>
        <w:t>кадастровый номер 78:06:0002095:2632</w:t>
      </w:r>
      <w:r w:rsidR="006205A9">
        <w:rPr>
          <w:rFonts w:ascii="Times New Roman" w:hAnsi="Times New Roman" w:cs="Times New Roman"/>
        </w:rPr>
        <w:t xml:space="preserve">, </w:t>
      </w:r>
      <w:r w:rsidR="00B302E2">
        <w:rPr>
          <w:rFonts w:ascii="Times New Roman" w:hAnsi="Times New Roman" w:cs="Times New Roman"/>
        </w:rPr>
        <w:t>по адресу: Санкт-Петербург</w:t>
      </w:r>
      <w:r>
        <w:rPr>
          <w:rFonts w:ascii="Times New Roman" w:hAnsi="Times New Roman" w:cs="Times New Roman"/>
        </w:rPr>
        <w:t>, Большой пр. В.О. 84, литера А был сформирован</w:t>
      </w:r>
      <w:r w:rsidR="00B302E2">
        <w:rPr>
          <w:rFonts w:ascii="Times New Roman" w:hAnsi="Times New Roman" w:cs="Times New Roman"/>
        </w:rPr>
        <w:t xml:space="preserve"> </w:t>
      </w:r>
      <w:r w:rsidR="00620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2012 году </w:t>
      </w:r>
      <w:r w:rsidR="006205A9">
        <w:rPr>
          <w:rFonts w:ascii="Times New Roman" w:hAnsi="Times New Roman" w:cs="Times New Roman"/>
        </w:rPr>
        <w:t>путем объединения трех земельных</w:t>
      </w:r>
      <w:r w:rsidRPr="00D57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участков</w:t>
      </w:r>
      <w:r w:rsidR="00B221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ООО «ГАРТ» являлся собственником участка до июля 2017 года. </w:t>
      </w:r>
    </w:p>
    <w:p w:rsidR="00445DDD" w:rsidRDefault="006205A9" w:rsidP="00F47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</w:t>
      </w:r>
      <w:r w:rsidR="00B302E2">
        <w:rPr>
          <w:rFonts w:ascii="Times New Roman" w:hAnsi="Times New Roman" w:cs="Times New Roman"/>
        </w:rPr>
        <w:t>д разрешенного использования земельного участка</w:t>
      </w:r>
      <w:r w:rsidR="00F472ED">
        <w:rPr>
          <w:rFonts w:ascii="Times New Roman" w:hAnsi="Times New Roman" w:cs="Times New Roman"/>
        </w:rPr>
        <w:t xml:space="preserve"> при его формировании</w:t>
      </w:r>
      <w:r w:rsidR="00B302E2">
        <w:rPr>
          <w:rFonts w:ascii="Times New Roman" w:hAnsi="Times New Roman" w:cs="Times New Roman"/>
        </w:rPr>
        <w:t xml:space="preserve"> – для размещения многоквартирного жилого дома.</w:t>
      </w:r>
    </w:p>
    <w:p w:rsidR="00B302E2" w:rsidRDefault="00D57DF8" w:rsidP="00F47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302E2">
        <w:rPr>
          <w:rFonts w:ascii="Times New Roman" w:hAnsi="Times New Roman" w:cs="Times New Roman"/>
        </w:rPr>
        <w:t xml:space="preserve">осле </w:t>
      </w:r>
      <w:r>
        <w:rPr>
          <w:rFonts w:ascii="Times New Roman" w:hAnsi="Times New Roman" w:cs="Times New Roman"/>
        </w:rPr>
        <w:t>отказа застройщика</w:t>
      </w:r>
      <w:r w:rsidR="00B302E2">
        <w:rPr>
          <w:rFonts w:ascii="Times New Roman" w:hAnsi="Times New Roman" w:cs="Times New Roman"/>
        </w:rPr>
        <w:t xml:space="preserve"> от земельного участка и регистрации прекращения прав на него, указанный участок </w:t>
      </w:r>
      <w:r w:rsidR="00B22154">
        <w:rPr>
          <w:rFonts w:ascii="Times New Roman" w:hAnsi="Times New Roman" w:cs="Times New Roman"/>
        </w:rPr>
        <w:t xml:space="preserve">площадью 6571 </w:t>
      </w:r>
      <w:proofErr w:type="spellStart"/>
      <w:r w:rsidR="00B22154">
        <w:rPr>
          <w:rFonts w:ascii="Times New Roman" w:hAnsi="Times New Roman" w:cs="Times New Roman"/>
        </w:rPr>
        <w:t>кв</w:t>
      </w:r>
      <w:proofErr w:type="gramStart"/>
      <w:r w:rsidR="00B22154">
        <w:rPr>
          <w:rFonts w:ascii="Times New Roman" w:hAnsi="Times New Roman" w:cs="Times New Roman"/>
        </w:rPr>
        <w:t>.м</w:t>
      </w:r>
      <w:proofErr w:type="spellEnd"/>
      <w:proofErr w:type="gramEnd"/>
      <w:r w:rsidR="00B22154">
        <w:rPr>
          <w:rFonts w:ascii="Times New Roman" w:hAnsi="Times New Roman" w:cs="Times New Roman"/>
        </w:rPr>
        <w:t xml:space="preserve">,  </w:t>
      </w:r>
      <w:r w:rsidR="00B302E2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шел</w:t>
      </w:r>
      <w:r w:rsidR="00B302E2">
        <w:rPr>
          <w:rFonts w:ascii="Times New Roman" w:hAnsi="Times New Roman" w:cs="Times New Roman"/>
        </w:rPr>
        <w:t xml:space="preserve"> в общую долевую собственность собственников помещений в многоквартирном жилом доме</w:t>
      </w:r>
      <w:r w:rsidR="00B22154">
        <w:rPr>
          <w:rFonts w:ascii="Times New Roman" w:hAnsi="Times New Roman" w:cs="Times New Roman"/>
        </w:rPr>
        <w:t xml:space="preserve"> без каких либо изменений</w:t>
      </w:r>
      <w:r w:rsidR="00B302E2">
        <w:rPr>
          <w:rFonts w:ascii="Times New Roman" w:hAnsi="Times New Roman" w:cs="Times New Roman"/>
        </w:rPr>
        <w:t>.</w:t>
      </w:r>
      <w:r w:rsidR="00B22154">
        <w:rPr>
          <w:rFonts w:ascii="Times New Roman" w:hAnsi="Times New Roman" w:cs="Times New Roman"/>
        </w:rPr>
        <w:t xml:space="preserve"> То есть не только по обрезу фундамента, а полностью весь участок, прошедший кадастровый учет</w:t>
      </w:r>
      <w:r>
        <w:rPr>
          <w:rFonts w:ascii="Times New Roman" w:hAnsi="Times New Roman" w:cs="Times New Roman"/>
        </w:rPr>
        <w:t xml:space="preserve"> в 2012 году</w:t>
      </w:r>
      <w:r w:rsidR="00B22154">
        <w:rPr>
          <w:rFonts w:ascii="Times New Roman" w:hAnsi="Times New Roman" w:cs="Times New Roman"/>
        </w:rPr>
        <w:t>.</w:t>
      </w:r>
    </w:p>
    <w:p w:rsidR="0062493F" w:rsidRDefault="0062493F" w:rsidP="00624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 Петрова Наталья Александровна</w:t>
      </w:r>
    </w:p>
    <w:p w:rsidR="00B22154" w:rsidRPr="0062493F" w:rsidRDefault="00B22154" w:rsidP="0062493F">
      <w:pPr>
        <w:pStyle w:val="a3"/>
        <w:rPr>
          <w:rFonts w:ascii="Times New Roman" w:hAnsi="Times New Roman" w:cs="Times New Roman"/>
        </w:rPr>
      </w:pPr>
    </w:p>
    <w:sectPr w:rsidR="00B22154" w:rsidRPr="0062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652"/>
    <w:multiLevelType w:val="hybridMultilevel"/>
    <w:tmpl w:val="151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DD"/>
    <w:rsid w:val="00325A3A"/>
    <w:rsid w:val="00445DDD"/>
    <w:rsid w:val="006205A9"/>
    <w:rsid w:val="0062493F"/>
    <w:rsid w:val="00697FD1"/>
    <w:rsid w:val="007816EA"/>
    <w:rsid w:val="00A06F3C"/>
    <w:rsid w:val="00B22154"/>
    <w:rsid w:val="00B302E2"/>
    <w:rsid w:val="00CE29AB"/>
    <w:rsid w:val="00D57DF8"/>
    <w:rsid w:val="00DA2319"/>
    <w:rsid w:val="00E6325F"/>
    <w:rsid w:val="00F472ED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2017-05-25T11:40:00Z</cp:lastPrinted>
  <dcterms:created xsi:type="dcterms:W3CDTF">2018-06-30T07:48:00Z</dcterms:created>
  <dcterms:modified xsi:type="dcterms:W3CDTF">2018-06-30T08:10:00Z</dcterms:modified>
</cp:coreProperties>
</file>